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F31EB2">
      <w:pPr>
        <w:jc w:val="both"/>
      </w:pPr>
      <w:r>
        <w:drawing>
          <wp:inline distT="0" distB="0" distL="0" distR="0">
            <wp:extent cx="548640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14:paraId="5FD44C43">
      <w:pPr>
        <w:jc w:val="both"/>
        <w:rPr>
          <w:b/>
          <w:sz w:val="24"/>
        </w:rPr>
      </w:pPr>
      <w:r>
        <w:rPr>
          <w:b/>
          <w:sz w:val="36"/>
        </w:rPr>
        <w:t>WHY B.COM IS THE RIGHT CHOICE FOR A SUCCESSFUL CAREER</w:t>
      </w:r>
    </w:p>
    <w:p w14:paraId="318B8CF9">
      <w:pPr>
        <w:jc w:val="both"/>
        <w:rPr>
          <w:b/>
          <w:sz w:val="24"/>
        </w:rPr>
      </w:pPr>
      <w:r>
        <w:rPr>
          <w:b/>
          <w:sz w:val="24"/>
        </w:rPr>
        <w:t>Build Knowledge. Build Confidence. Build Your Future.</w:t>
      </w:r>
    </w:p>
    <w:p w14:paraId="3FB23D9B">
      <w:pPr>
        <w:jc w:val="both"/>
      </w:pPr>
      <w:r>
        <w:t>Selecting the right course after Class XII is an important decision because it shapes your future career. For students who are interested in business, finance, accounting, or management, B.Com offers the perfect balance of academic learning and practical understanding. It is a programme that helps students develop professional knowledge while preparing them for the changing demands of today's business world.</w:t>
      </w:r>
    </w:p>
    <w:p w14:paraId="4ADA67EF">
      <w:pPr>
        <w:jc w:val="both"/>
        <w:rPr>
          <w:b/>
          <w:sz w:val="24"/>
        </w:rPr>
      </w:pPr>
      <w:r>
        <w:rPr>
          <w:b/>
          <w:sz w:val="24"/>
        </w:rPr>
        <w:t>WHY STUDENTS CHOOSE B.COM</w:t>
      </w:r>
    </w:p>
    <w:p w14:paraId="1700205F">
      <w:pPr>
        <w:jc w:val="both"/>
        <w:rPr>
          <w:b/>
        </w:rPr>
      </w:pPr>
      <w:r>
        <w:rPr>
          <w:rFonts w:ascii="Segoe UI Symbol" w:hAnsi="Segoe UI Symbol" w:cs="Segoe UI Symbol"/>
          <w:b/>
        </w:rPr>
        <w:t>📘</w:t>
      </w:r>
      <w:r>
        <w:rPr>
          <w:b/>
        </w:rPr>
        <w:t xml:space="preserve"> Strong Foundation in Commerce</w:t>
      </w:r>
    </w:p>
    <w:p w14:paraId="6623F79C">
      <w:pPr>
        <w:jc w:val="both"/>
      </w:pPr>
      <w:r>
        <w:t>Gain a clear understanding of accounting, finance, economics, taxation, business law and management through a well-structured curriculum.</w:t>
      </w:r>
    </w:p>
    <w:p w14:paraId="4E69ECF9">
      <w:pPr>
        <w:jc w:val="both"/>
        <w:rPr>
          <w:b/>
        </w:rPr>
      </w:pPr>
      <w:r>
        <w:rPr>
          <w:rFonts w:ascii="Segoe UI Symbol" w:hAnsi="Segoe UI Symbol" w:cs="Segoe UI Symbol"/>
          <w:b/>
        </w:rPr>
        <w:t>💼</w:t>
      </w:r>
      <w:r>
        <w:rPr>
          <w:b/>
        </w:rPr>
        <w:t xml:space="preserve"> Learning That Goes Beyond Books</w:t>
      </w:r>
    </w:p>
    <w:p w14:paraId="0F2271A4">
      <w:pPr>
        <w:jc w:val="both"/>
      </w:pPr>
      <w:r>
        <w:t>Classroom concepts are strengthened through presentations, projects, seminars, practical assignments and real business examples, helping students connect theory with practice.</w:t>
      </w:r>
    </w:p>
    <w:p w14:paraId="5A3FA148">
      <w:pPr>
        <w:jc w:val="both"/>
        <w:rPr>
          <w:b/>
        </w:rPr>
      </w:pPr>
      <w:r>
        <w:rPr>
          <w:rFonts w:ascii="Segoe UI Symbol" w:hAnsi="Segoe UI Symbol" w:cs="Segoe UI Symbol"/>
          <w:b/>
        </w:rPr>
        <w:t>📈</w:t>
      </w:r>
      <w:r>
        <w:rPr>
          <w:b/>
        </w:rPr>
        <w:t xml:space="preserve"> Skills That Employers Appreciate</w:t>
      </w:r>
    </w:p>
    <w:p w14:paraId="3DDA47B5">
      <w:pPr>
        <w:jc w:val="both"/>
      </w:pPr>
      <w:r>
        <w:t>The programme develops analytical thinking, communication, decision-making, teamwork and financial understanding—qualities that are valued in every profession.</w:t>
      </w:r>
    </w:p>
    <w:p w14:paraId="0BD6C22C">
      <w:pPr>
        <w:jc w:val="both"/>
        <w:rPr>
          <w:b/>
        </w:rPr>
      </w:pPr>
      <w:r>
        <w:rPr>
          <w:rFonts w:ascii="Segoe UI Symbol" w:hAnsi="Segoe UI Symbol" w:cs="Segoe UI Symbol"/>
          <w:b/>
        </w:rPr>
        <w:t>🎓</w:t>
      </w:r>
      <w:r>
        <w:rPr>
          <w:b/>
        </w:rPr>
        <w:t xml:space="preserve"> Multiple Career Pathways</w:t>
      </w:r>
    </w:p>
    <w:p w14:paraId="746D720B">
      <w:pPr>
        <w:jc w:val="both"/>
      </w:pPr>
      <w:r>
        <w:t>After graduation, students can continue with higher studies like M.Com, MBA, CA, CS, CMA, or prepare for competitive examinations according to their career goals.</w:t>
      </w:r>
    </w:p>
    <w:p w14:paraId="7F8ACBC9">
      <w:pPr>
        <w:jc w:val="both"/>
        <w:rPr>
          <w:b/>
        </w:rPr>
      </w:pPr>
      <w:r>
        <w:rPr>
          <w:rFonts w:ascii="Segoe UI Symbol" w:hAnsi="Segoe UI Symbol" w:cs="Segoe UI Symbol"/>
          <w:b/>
        </w:rPr>
        <w:t>🌍</w:t>
      </w:r>
      <w:r>
        <w:rPr>
          <w:b/>
        </w:rPr>
        <w:t xml:space="preserve"> A Degree with Long-Term Value</w:t>
      </w:r>
    </w:p>
    <w:p w14:paraId="3C690A8F">
      <w:pPr>
        <w:jc w:val="both"/>
      </w:pPr>
      <w:r>
        <w:t>Commerce graduates are required in every sector, whether it is banking, finance, business, education, industry, or public services. B.Com creates opportunities across a wide range of career fields.</w:t>
      </w:r>
    </w:p>
    <w:p w14:paraId="5B3F7BD4">
      <w:pPr>
        <w:jc w:val="both"/>
        <w:rPr>
          <w:b/>
          <w:bCs/>
        </w:rPr>
      </w:pPr>
      <w:r>
        <w:rPr>
          <w:b/>
          <w:bCs/>
        </w:rPr>
        <w:t>CAREER OPPORTUNITIES AFTER B.COM</w:t>
      </w:r>
    </w:p>
    <w:p w14:paraId="46A10ADE">
      <w:pPr>
        <w:pStyle w:val="4"/>
        <w:keepNext w:val="0"/>
        <w:keepLines w:val="0"/>
        <w:widowControl/>
        <w:suppressLineNumbers w:val="0"/>
        <w:jc w:val="both"/>
        <w:rPr>
          <w:rFonts w:asciiTheme="minorHAnsi" w:hAnsiTheme="minorHAnsi" w:eastAsiaTheme="minorHAnsi" w:cstheme="minorBidi"/>
          <w:kern w:val="0"/>
          <w:sz w:val="22"/>
          <w:szCs w:val="22"/>
          <w:lang w:val="en-US" w:eastAsia="en-US" w:bidi="ar-SA"/>
        </w:rPr>
      </w:pPr>
      <w:r>
        <w:rPr>
          <w:rFonts w:asciiTheme="minorHAnsi" w:hAnsiTheme="minorHAnsi" w:eastAsiaTheme="minorHAnsi" w:cstheme="minorBidi"/>
          <w:kern w:val="0"/>
          <w:sz w:val="22"/>
          <w:szCs w:val="22"/>
          <w:lang w:val="en-US" w:eastAsia="en-US" w:bidi="ar-SA"/>
        </w:rPr>
        <w:t>A Bachelor of Commerce (B.Com) degree opens doors to a wide variety of career paths across industries. Graduates can build their careers as accountants, auditors, tax consultants, financial analysts, bankers, insurance specialists, investment advisors, business executives</w:t>
      </w:r>
      <w:r>
        <w:rPr>
          <w:rFonts w:hint="default" w:asciiTheme="minorHAnsi" w:hAnsiTheme="minorHAnsi" w:eastAsiaTheme="minorHAnsi" w:cstheme="minorBidi"/>
          <w:kern w:val="0"/>
          <w:sz w:val="22"/>
          <w:szCs w:val="22"/>
          <w:lang w:val="en-US" w:eastAsia="en-US" w:bidi="ar-SA"/>
        </w:rPr>
        <w:t xml:space="preserve"> </w:t>
      </w:r>
      <w:r>
        <w:rPr>
          <w:rFonts w:asciiTheme="minorHAnsi" w:hAnsiTheme="minorHAnsi" w:eastAsiaTheme="minorHAnsi" w:cstheme="minorBidi"/>
          <w:kern w:val="0"/>
          <w:sz w:val="22"/>
          <w:szCs w:val="22"/>
          <w:lang w:val="en-US" w:eastAsia="en-US" w:bidi="ar-SA"/>
        </w:rPr>
        <w:t>or even entrepreneurs. Many also find opportunities in the corporate sector</w:t>
      </w:r>
      <w:r>
        <w:rPr>
          <w:rFonts w:hint="default" w:asciiTheme="minorHAnsi" w:hAnsiTheme="minorHAnsi" w:eastAsiaTheme="minorHAnsi" w:cstheme="minorBidi"/>
          <w:kern w:val="0"/>
          <w:sz w:val="22"/>
          <w:szCs w:val="22"/>
          <w:lang w:val="en-US" w:eastAsia="en-US" w:bidi="ar-SA"/>
        </w:rPr>
        <w:t xml:space="preserve"> </w:t>
      </w:r>
      <w:r>
        <w:rPr>
          <w:rFonts w:asciiTheme="minorHAnsi" w:hAnsiTheme="minorHAnsi" w:eastAsiaTheme="minorHAnsi" w:cstheme="minorBidi"/>
          <w:kern w:val="0"/>
          <w:sz w:val="22"/>
          <w:szCs w:val="22"/>
          <w:lang w:val="en-US" w:eastAsia="en-US" w:bidi="ar-SA"/>
        </w:rPr>
        <w:t>taking up roles in finance, marketing, human resources and operations</w:t>
      </w:r>
      <w:r>
        <w:rPr>
          <w:rFonts w:hint="default" w:asciiTheme="minorHAnsi" w:hAnsiTheme="minorHAnsi" w:eastAsiaTheme="minorHAnsi" w:cstheme="minorBidi"/>
          <w:kern w:val="0"/>
          <w:sz w:val="22"/>
          <w:szCs w:val="22"/>
          <w:lang w:val="en-US" w:eastAsia="en-US" w:bidi="ar-SA"/>
        </w:rPr>
        <w:t xml:space="preserve">; </w:t>
      </w:r>
      <w:r>
        <w:rPr>
          <w:rFonts w:asciiTheme="minorHAnsi" w:hAnsiTheme="minorHAnsi" w:eastAsiaTheme="minorHAnsi" w:cstheme="minorBidi"/>
          <w:kern w:val="0"/>
          <w:sz w:val="22"/>
          <w:szCs w:val="22"/>
          <w:lang w:val="en-US" w:eastAsia="en-US" w:bidi="ar-SA"/>
        </w:rPr>
        <w:t>while others prepare for government services through competitive examinations. Beyond these traditional choices B.Com graduates are increasingly exploring emerging fields such as financial technology, data analytics and international trade management. With such diverse options, commerce graduates enjoy both professional stability and the flexibility to pursue entrepreneurial ventures, making B.Com one of the most versatile degrees for shaping a successful career.</w:t>
      </w:r>
    </w:p>
    <w:p w14:paraId="7194367A">
      <w:pPr>
        <w:jc w:val="both"/>
      </w:pPr>
    </w:p>
    <w:p w14:paraId="5AC8335D">
      <w:pPr>
        <w:jc w:val="both"/>
        <w:rPr>
          <w:b/>
        </w:rPr>
      </w:pPr>
      <w:r>
        <w:rPr>
          <w:b/>
        </w:rPr>
        <w:t>WHY B.COM STANDS OUT</w:t>
      </w:r>
    </w:p>
    <w:p w14:paraId="4C76997C">
      <w:pPr>
        <w:jc w:val="both"/>
      </w:pPr>
      <w:r>
        <w:rPr>
          <w:rFonts w:ascii="Segoe UI Symbol" w:hAnsi="Segoe UI Symbol" w:cs="Segoe UI Symbol"/>
        </w:rPr>
        <w:t>⭐</w:t>
      </w:r>
      <w:r>
        <w:t xml:space="preserve"> Industry-relevant curriculum</w:t>
      </w:r>
    </w:p>
    <w:p w14:paraId="4C52F9A6">
      <w:pPr>
        <w:jc w:val="both"/>
      </w:pPr>
      <w:r>
        <w:rPr>
          <w:rFonts w:ascii="Segoe UI Symbol" w:hAnsi="Segoe UI Symbol" w:cs="Segoe UI Symbol"/>
        </w:rPr>
        <w:t>⭐</w:t>
      </w:r>
      <w:r>
        <w:t xml:space="preserve"> Practical learning approach</w:t>
      </w:r>
    </w:p>
    <w:p w14:paraId="6B68EE45">
      <w:pPr>
        <w:jc w:val="both"/>
      </w:pPr>
      <w:r>
        <w:rPr>
          <w:rFonts w:ascii="Segoe UI Symbol" w:hAnsi="Segoe UI Symbol" w:cs="Segoe UI Symbol"/>
        </w:rPr>
        <w:t>⭐</w:t>
      </w:r>
      <w:r>
        <w:t xml:space="preserve"> Affordable professional education</w:t>
      </w:r>
    </w:p>
    <w:p w14:paraId="1DD3AF86">
      <w:pPr>
        <w:jc w:val="both"/>
      </w:pPr>
      <w:r>
        <w:rPr>
          <w:rFonts w:ascii="Segoe UI Symbol" w:hAnsi="Segoe UI Symbol" w:cs="Segoe UI Symbol"/>
        </w:rPr>
        <w:t>⭐</w:t>
      </w:r>
      <w:r>
        <w:t xml:space="preserve"> Strong foundation for higher studies</w:t>
      </w:r>
    </w:p>
    <w:p w14:paraId="3E60C9AE">
      <w:pPr>
        <w:jc w:val="both"/>
      </w:pPr>
      <w:r>
        <w:rPr>
          <w:rFonts w:ascii="Segoe UI Symbol" w:hAnsi="Segoe UI Symbol" w:cs="Segoe UI Symbol"/>
        </w:rPr>
        <w:t>⭐</w:t>
      </w:r>
      <w:r>
        <w:t xml:space="preserve"> Excellent career flexibility</w:t>
      </w:r>
    </w:p>
    <w:p w14:paraId="6B690349">
      <w:pPr>
        <w:jc w:val="both"/>
        <w:rPr>
          <w:b/>
        </w:rPr>
      </w:pPr>
      <w:r>
        <w:rPr>
          <w:b/>
        </w:rPr>
        <w:t>YOUR JOURNEY TOWARDS SUCCESS STARTS HERE</w:t>
      </w:r>
    </w:p>
    <w:p w14:paraId="2D3CFB80">
      <w:pPr>
        <w:pStyle w:val="4"/>
        <w:keepNext w:val="0"/>
        <w:keepLines w:val="0"/>
        <w:widowControl/>
        <w:suppressLineNumbers w:val="0"/>
        <w:jc w:val="both"/>
        <w:rPr>
          <w:rFonts w:asciiTheme="minorHAnsi" w:hAnsiTheme="minorHAnsi" w:eastAsiaTheme="minorHAnsi" w:cstheme="minorBidi"/>
          <w:kern w:val="0"/>
          <w:sz w:val="22"/>
          <w:szCs w:val="22"/>
          <w:lang w:val="en-US" w:eastAsia="en-US" w:bidi="ar-SA"/>
        </w:rPr>
      </w:pPr>
      <w:r>
        <w:rPr>
          <w:rFonts w:asciiTheme="minorHAnsi" w:hAnsiTheme="minorHAnsi" w:eastAsiaTheme="minorHAnsi" w:cstheme="minorBidi"/>
          <w:kern w:val="0"/>
          <w:sz w:val="22"/>
          <w:szCs w:val="22"/>
          <w:lang w:val="en-US" w:eastAsia="en-US" w:bidi="ar-SA"/>
        </w:rPr>
        <w:t>Your journey to success begins with a strong academic foundation, and a Bachelor of Commerce (B.Com) degree is designed to provide exactly that. Building a rewarding career requires more than ambition—it calls for deep knowledge, steady effort, and the confidence to adapt and grow. With its focus on subjects like accounting, finance, taxation, economics, and business management, B.Com equips students with practical expertise and sharp analytical skills that are highly valued across industries. These abilities open doors to a wide range of opportunities, from corporate roles and government services to entrepreneurship and emerging fields such as FinTech, data analytics and international trade. In this way, B.Com is not just a qualification—it is a powerful stepping stone that empowers students to unlock their potential and shape a future filled with growth, possibilities, and success.</w:t>
      </w:r>
    </w:p>
    <w:p w14:paraId="3F60A3D9">
      <w:pPr>
        <w:jc w:val="both"/>
        <w:rPr>
          <w:b/>
          <w:sz w:val="32"/>
        </w:rPr>
      </w:pPr>
      <w:r>
        <w:rPr>
          <w:b/>
          <w:sz w:val="32"/>
        </w:rPr>
        <w:t>Choose B.Com</w:t>
      </w:r>
      <w:r>
        <w:rPr>
          <w:rFonts w:hint="default"/>
          <w:b/>
          <w:sz w:val="32"/>
          <w:lang w:val="en-US"/>
        </w:rPr>
        <w:t xml:space="preserve"> </w:t>
      </w:r>
      <w:bookmarkStart w:id="0" w:name="_GoBack"/>
      <w:bookmarkEnd w:id="0"/>
      <w:r>
        <w:rPr>
          <w:rFonts w:hint="default"/>
          <w:b/>
          <w:sz w:val="32"/>
          <w:lang w:val="en-US"/>
        </w:rPr>
        <w:t>-</w:t>
      </w:r>
      <w:r>
        <w:rPr>
          <w:b/>
          <w:sz w:val="32"/>
        </w:rPr>
        <w:t xml:space="preserve"> Shape Your Future.</w:t>
      </w:r>
    </w:p>
    <w:p w14:paraId="453FCE0F">
      <w:pPr>
        <w:jc w:val="both"/>
        <w:rPr>
          <w:b/>
          <w:sz w:val="32"/>
        </w:rPr>
      </w:pPr>
      <w:r>
        <w:rPr>
          <w:b/>
          <w:sz w:val="32"/>
        </w:rPr>
        <w:t>LEARN WITH PURPOSE. GROW WITH CONFIDENCE. SUCCEED WITH B.COM.</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EB"/>
    <w:rsid w:val="001645EB"/>
    <w:rsid w:val="0059385C"/>
    <w:rsid w:val="00B437DD"/>
    <w:rsid w:val="4E8E4DA8"/>
    <w:rsid w:val="5EFB4A99"/>
    <w:rsid w:val="759B5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semiHidden/>
    <w:unhideWhenUsed/>
    <w:uiPriority w:val="99"/>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327</Words>
  <Characters>1997</Characters>
  <Lines>16</Lines>
  <Paragraphs>4</Paragraphs>
  <TotalTime>24</TotalTime>
  <ScaleCrop>false</ScaleCrop>
  <LinksUpToDate>false</LinksUpToDate>
  <CharactersWithSpaces>2287</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2026-07-06T05:45:00Z</dcterms:created>
  <dc:creator>ankit</dc:creator>
  <cp:lastModifiedBy>commerce department</cp:lastModifiedBy>
  <dcterms:modified xsi:type="dcterms:W3CDTF">2026-07-06T08:48:34Z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eyJoZGlkIjoiOTk0OTNmNDljMzY1NjRhMDJiZmQyMDY1NWI4YzVkMGQiLCJ1c2VySWQiOiI1Njc1NjU2NTU5OTEifQ==</vt:lpwstr>
  </property>
  <property fmtid="{D5CDD505-2E9C-101B-9397-08002B2CF9AE}" pid="3" name="KSOProductBuildVer">
    <vt:lpwstr>1033-12.1.0.26880</vt:lpwstr>
  </property>
  <property fmtid="{D5CDD505-2E9C-101B-9397-08002B2CF9AE}" pid="4" name="ICV">
    <vt:lpwstr>EB398CBD52144CC8B2E5EA64F3FD709C_13</vt:lpwstr>
  </property>
</Properties>
</file>