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Aggarwal</w:t>
      </w:r>
      <w:r>
        <w:rPr>
          <w:rFonts w:ascii="Times New Roman" w:cs="Times New Roman" w:hAnsi="Times New Roman"/>
          <w:sz w:val="28"/>
          <w:szCs w:val="28"/>
        </w:rPr>
        <w:t xml:space="preserve"> College </w:t>
      </w:r>
      <w:r>
        <w:rPr>
          <w:rFonts w:ascii="Times New Roman" w:cs="Times New Roman" w:hAnsi="Times New Roman"/>
          <w:sz w:val="28"/>
          <w:szCs w:val="28"/>
        </w:rPr>
        <w:t>Ballabgarh</w:t>
      </w:r>
    </w:p>
    <w:p>
      <w:pPr>
        <w:pStyle w:val="style0"/>
        <w:spacing w:after="0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Faculty Profile</w:t>
      </w:r>
    </w:p>
    <w:p>
      <w:pPr>
        <w:pStyle w:val="style0"/>
        <w:spacing w:after="0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Department of  </w:t>
      </w:r>
      <w:r>
        <w:rPr>
          <w:rFonts w:ascii="Times New Roman" w:cs="Times New Roman" w:hAnsi="Times New Roman"/>
        </w:rPr>
        <w:t>Mathematics</w:t>
      </w:r>
    </w:p>
    <w:p>
      <w:pPr>
        <w:pStyle w:val="style0"/>
        <w:spacing w:after="0"/>
        <w:jc w:val="center"/>
        <w:rPr>
          <w:rFonts w:ascii="Times New Roman" w:cs="Times New Roman" w:hAnsi="Times New Roman"/>
        </w:rPr>
      </w:pPr>
    </w:p>
    <w:tbl>
      <w:tblPr>
        <w:tblStyle w:val="style154"/>
        <w:tblW w:w="8838" w:type="dxa"/>
        <w:tblLayout w:type="fixed"/>
        <w:tblLook w:val="04A0" w:firstRow="1" w:lastRow="0" w:firstColumn="1" w:lastColumn="0" w:noHBand="0" w:noVBand="1"/>
      </w:tblPr>
      <w:tblGrid>
        <w:gridCol w:w="1075"/>
        <w:gridCol w:w="1157"/>
        <w:gridCol w:w="392"/>
        <w:gridCol w:w="1311"/>
        <w:gridCol w:w="223"/>
        <w:gridCol w:w="1260"/>
        <w:gridCol w:w="180"/>
        <w:gridCol w:w="3240"/>
      </w:tblGrid>
      <w:tr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Name of Faculty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Dr</w:t>
            </w:r>
            <w:r>
              <w:rPr>
                <w:rFonts w:ascii="Times New Roman" w:cs="Times New Roman" w:hAnsi="Times New Roman"/>
              </w:rPr>
              <w:t xml:space="preserve">. </w:t>
            </w:r>
            <w:r>
              <w:rPr>
                <w:rFonts w:ascii="Times New Roman" w:cs="Times New Roman" w:hAnsi="Times New Roman"/>
              </w:rPr>
              <w:t>Priya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Arora</w:t>
            </w:r>
          </w:p>
        </w:tc>
        <w:tc>
          <w:tcPr>
            <w:tcW w:w="3240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inline distL="0" distT="0" distB="0" distR="0">
                  <wp:extent cx="1971675" cy="1647825"/>
                  <wp:effectExtent l="0" t="0" r="9525" b="0"/>
                  <wp:docPr id="1026" name="Picture 0" descr="WhatsApp_Image_2024-06-12_at_14.57.15-removebg-preview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/>
                          <pic:cNvPicPr/>
                        </pic:nvPicPr>
                        <pic:blipFill>
                          <a:blip r:embed="rId2" cstate="print"/>
                          <a:srcRect l="0" t="16020" r="9210" b="0"/>
                          <a:stretch/>
                        </pic:blipFill>
                        <pic:spPr>
                          <a:xfrm rot="0">
                            <a:off x="0" y="0"/>
                            <a:ext cx="1971675" cy="1647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Department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Mathematics</w:t>
            </w:r>
          </w:p>
        </w:tc>
        <w:tc>
          <w:tcPr>
            <w:tcW w:w="3240" w:type="dxa"/>
            <w:vMerge w:val="continue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Designation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Assistant </w:t>
            </w:r>
            <w:r>
              <w:rPr>
                <w:rFonts w:ascii="Times New Roman" w:cs="Times New Roman" w:hAnsi="Times New Roman"/>
              </w:rPr>
              <w:t xml:space="preserve">Professor </w:t>
            </w:r>
          </w:p>
        </w:tc>
        <w:tc>
          <w:tcPr>
            <w:tcW w:w="3240" w:type="dxa"/>
            <w:vMerge w:val="continue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Experience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10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 xml:space="preserve">years </w:t>
            </w:r>
          </w:p>
        </w:tc>
        <w:tc>
          <w:tcPr>
            <w:tcW w:w="3240" w:type="dxa"/>
            <w:vMerge w:val="continue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Research Experience 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10 </w:t>
            </w:r>
            <w:r>
              <w:rPr>
                <w:rFonts w:ascii="Times New Roman" w:cs="Times New Roman" w:hAnsi="Times New Roman"/>
              </w:rPr>
              <w:t>years</w:t>
            </w:r>
          </w:p>
        </w:tc>
        <w:tc>
          <w:tcPr>
            <w:tcW w:w="3240" w:type="dxa"/>
            <w:vMerge w:val="continue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Contact No</w:t>
            </w:r>
          </w:p>
        </w:tc>
        <w:tc>
          <w:tcPr>
            <w:tcW w:w="3366" w:type="dxa"/>
            <w:gridSpan w:val="5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7015865674</w:t>
            </w:r>
          </w:p>
        </w:tc>
        <w:tc>
          <w:tcPr>
            <w:tcW w:w="3240" w:type="dxa"/>
            <w:vMerge w:val="continue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Email ID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bidi="hi-IN"/>
              </w:rPr>
              <w:t>arorap151@gmail.com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Specialization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Maths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</w:tc>
        <w:tc>
          <w:tcPr>
            <w:tcW w:w="1483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Date of Joining</w:t>
            </w:r>
          </w:p>
        </w:tc>
        <w:tc>
          <w:tcPr>
            <w:tcW w:w="3420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      </w:t>
            </w:r>
            <w:r>
              <w:rPr>
                <w:rFonts w:ascii="Times New Roman" w:cs="Times New Roman" w:hAnsi="Times New Roman"/>
              </w:rPr>
              <w:t>17.10.2017</w:t>
            </w:r>
            <w:r>
              <w:rPr>
                <w:rFonts w:ascii="Times New Roman" w:cs="Times New Roman" w:hAnsi="Times New Roman"/>
              </w:rPr>
              <w:t xml:space="preserve">   </w:t>
            </w:r>
          </w:p>
        </w:tc>
      </w:tr>
      <w:tr>
        <w:tblPrEx/>
        <w:trPr>
          <w:trHeight w:val="144" w:hRule="atLeast"/>
        </w:trPr>
        <w:tc>
          <w:tcPr>
            <w:tcW w:w="8838" w:type="dxa"/>
            <w:gridSpan w:val="8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Educational Qualification</w:t>
            </w:r>
          </w:p>
        </w:tc>
      </w:tr>
      <w:tr>
        <w:tblPrEx/>
        <w:trPr>
          <w:trHeight w:val="432" w:hRule="atLeast"/>
        </w:trPr>
        <w:tc>
          <w:tcPr>
            <w:tcW w:w="1075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49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Name of Program</w:t>
            </w:r>
          </w:p>
        </w:tc>
        <w:tc>
          <w:tcPr>
            <w:tcW w:w="1534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Year of Passing</w:t>
            </w:r>
          </w:p>
        </w:tc>
        <w:tc>
          <w:tcPr>
            <w:tcW w:w="4680" w:type="dxa"/>
            <w:gridSpan w:val="3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University</w:t>
            </w:r>
          </w:p>
        </w:tc>
      </w:tr>
      <w:tr>
        <w:tblPrEx/>
        <w:trPr>
          <w:trHeight w:val="432" w:hRule="atLeast"/>
        </w:trPr>
        <w:tc>
          <w:tcPr>
            <w:tcW w:w="1075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PG</w:t>
            </w:r>
          </w:p>
        </w:tc>
        <w:tc>
          <w:tcPr>
            <w:tcW w:w="1549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M.Sc</w:t>
            </w:r>
            <w:r>
              <w:rPr>
                <w:rFonts w:ascii="Times New Roman" w:cs="Times New Roman" w:hAnsi="Times New Roman"/>
              </w:rPr>
              <w:t xml:space="preserve"> (</w:t>
            </w:r>
            <w:r>
              <w:rPr>
                <w:rFonts w:ascii="Times New Roman" w:cs="Times New Roman" w:hAnsi="Times New Roman"/>
              </w:rPr>
              <w:t>Maths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tcW w:w="1534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2015</w:t>
            </w:r>
          </w:p>
        </w:tc>
        <w:tc>
          <w:tcPr>
            <w:tcW w:w="4680" w:type="dxa"/>
            <w:gridSpan w:val="3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DU</w:t>
            </w:r>
          </w:p>
        </w:tc>
      </w:tr>
      <w:tr>
        <w:tblPrEx/>
        <w:trPr>
          <w:trHeight w:val="432" w:hRule="atLeast"/>
        </w:trPr>
        <w:tc>
          <w:tcPr>
            <w:tcW w:w="1075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Ph.D.</w:t>
            </w:r>
          </w:p>
        </w:tc>
        <w:tc>
          <w:tcPr>
            <w:tcW w:w="1549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Ph.D</w:t>
            </w:r>
            <w:r>
              <w:rPr>
                <w:rFonts w:ascii="Times New Roman" w:cs="Times New Roman" w:hAnsi="Times New Roman"/>
              </w:rPr>
              <w:t xml:space="preserve"> (</w:t>
            </w:r>
            <w:r>
              <w:rPr>
                <w:rFonts w:ascii="Times New Roman" w:cs="Times New Roman" w:hAnsi="Times New Roman"/>
              </w:rPr>
              <w:t>Maths</w:t>
            </w:r>
            <w:r>
              <w:rPr>
                <w:rFonts w:ascii="Times New Roman" w:cs="Times New Roman" w:hAnsi="Times New Roman"/>
              </w:rPr>
              <w:t xml:space="preserve">) </w:t>
            </w:r>
          </w:p>
        </w:tc>
        <w:tc>
          <w:tcPr>
            <w:tcW w:w="1534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2024</w:t>
            </w:r>
          </w:p>
        </w:tc>
        <w:tc>
          <w:tcPr>
            <w:tcW w:w="4680" w:type="dxa"/>
            <w:gridSpan w:val="3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DCRUST, </w:t>
            </w:r>
            <w:r>
              <w:rPr>
                <w:rFonts w:ascii="Times New Roman" w:cs="Times New Roman" w:hAnsi="Times New Roman"/>
              </w:rPr>
              <w:t>Murthal</w:t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>
                <w:rFonts w:ascii="Times New Roman" w:cs="Times New Roman" w:hAnsi="Times New Roman"/>
              </w:rPr>
              <w:t>Sonepat</w:t>
            </w:r>
            <w:r>
              <w:rPr>
                <w:rFonts w:ascii="Times New Roman" w:cs="Times New Roman" w:hAnsi="Times New Roman"/>
              </w:rPr>
              <w:t>, Haryana</w:t>
            </w:r>
          </w:p>
        </w:tc>
      </w:tr>
      <w:tr>
        <w:tblPrEx/>
        <w:trPr>
          <w:trHeight w:val="432" w:hRule="atLeast"/>
        </w:trPr>
        <w:tc>
          <w:tcPr>
            <w:tcW w:w="1075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NET</w:t>
            </w:r>
          </w:p>
        </w:tc>
        <w:tc>
          <w:tcPr>
            <w:tcW w:w="1549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NET</w:t>
            </w:r>
            <w:r>
              <w:rPr>
                <w:rFonts w:ascii="Times New Roman" w:cs="Times New Roman" w:hAnsi="Times New Roman"/>
              </w:rPr>
              <w:t>+JRF</w:t>
            </w:r>
          </w:p>
        </w:tc>
        <w:tc>
          <w:tcPr>
            <w:tcW w:w="1534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2015</w:t>
            </w:r>
          </w:p>
        </w:tc>
        <w:tc>
          <w:tcPr>
            <w:tcW w:w="4680" w:type="dxa"/>
            <w:gridSpan w:val="3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CSIR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Research Publications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International: 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  <w:lang w:val="en-US"/>
              </w:rPr>
              <w:t>10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National: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Books </w:t>
            </w:r>
            <w:r>
              <w:rPr>
                <w:rFonts w:ascii="Times New Roman" w:cs="Times New Roman" w:hAnsi="Times New Roman"/>
              </w:rPr>
              <w:t>Published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Authored: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02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Edited:</w:t>
            </w:r>
            <w:r>
              <w:rPr>
                <w:rFonts w:ascii="Times New Roman" w:cs="Times New Roman" w:hAnsi="Times New Roman"/>
              </w:rPr>
              <w:t>1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Papers Presented in Conferences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International: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05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National:</w:t>
            </w:r>
            <w:r>
              <w:rPr>
                <w:rFonts w:ascii="Times New Roman" w:cs="Times New Roman" w:hAnsi="Times New Roman"/>
              </w:rPr>
              <w:t>14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Participat</w:t>
            </w:r>
            <w:r>
              <w:rPr>
                <w:rFonts w:ascii="Times New Roman" w:cs="Times New Roman" w:hAnsi="Times New Roman"/>
              </w:rPr>
              <w:t>ed</w:t>
            </w:r>
            <w:r>
              <w:rPr>
                <w:rFonts w:ascii="Times New Roman" w:cs="Times New Roman" w:hAnsi="Times New Roman"/>
              </w:rPr>
              <w:t xml:space="preserve"> in Conferences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International: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05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National:</w:t>
            </w:r>
            <w:r>
              <w:rPr>
                <w:rFonts w:ascii="Times New Roman" w:cs="Times New Roman" w:hAnsi="Times New Roman"/>
              </w:rPr>
              <w:t xml:space="preserve"> 14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Conferences</w:t>
            </w:r>
            <w:r>
              <w:rPr>
                <w:rFonts w:ascii="Times New Roman" w:cs="Times New Roman" w:hAnsi="Times New Roman"/>
              </w:rPr>
              <w:t xml:space="preserve"> Organized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International: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01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National:</w:t>
            </w:r>
            <w:r>
              <w:rPr>
                <w:rFonts w:ascii="Times New Roman" w:cs="Times New Roman" w:hAnsi="Times New Roman"/>
              </w:rPr>
              <w:t xml:space="preserve"> 03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No. of </w:t>
            </w:r>
            <w:r>
              <w:rPr>
                <w:rFonts w:ascii="Times New Roman" w:cs="Times New Roman" w:hAnsi="Times New Roman"/>
              </w:rPr>
              <w:t>Workshops</w:t>
            </w:r>
            <w:r>
              <w:rPr>
                <w:rFonts w:ascii="Times New Roman" w:cs="Times New Roman" w:hAnsi="Times New Roman"/>
              </w:rPr>
              <w:t xml:space="preserve"> attended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08</w:t>
            </w:r>
          </w:p>
        </w:tc>
      </w:tr>
      <w:tr>
        <w:tblPrEx/>
        <w:trPr>
          <w:trHeight w:val="576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No. of </w:t>
            </w:r>
            <w:r>
              <w:rPr>
                <w:rFonts w:ascii="Times New Roman" w:cs="Times New Roman" w:hAnsi="Times New Roman"/>
              </w:rPr>
              <w:t xml:space="preserve">Faculty Development </w:t>
            </w:r>
            <w:r>
              <w:rPr>
                <w:rFonts w:ascii="Times New Roman" w:cs="Times New Roman" w:hAnsi="Times New Roman"/>
              </w:rPr>
              <w:t>Programmes</w:t>
            </w:r>
            <w:r>
              <w:rPr>
                <w:rFonts w:ascii="Times New Roman" w:cs="Times New Roman" w:hAnsi="Times New Roman"/>
              </w:rPr>
              <w:t xml:space="preserve"> (FDPs)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Organized: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Attended:</w:t>
            </w:r>
            <w:r>
              <w:rPr>
                <w:rFonts w:ascii="Times New Roman" w:cs="Times New Roman" w:hAnsi="Times New Roman"/>
              </w:rPr>
              <w:t xml:space="preserve"> 1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0</w:t>
            </w:r>
          </w:p>
        </w:tc>
      </w:tr>
      <w:tr>
        <w:tblPrEx/>
        <w:trPr>
          <w:trHeight w:val="576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Major/ Minor Research Projects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Title: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Sponsored Agency:</w:t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Year: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Awards/ </w:t>
            </w:r>
            <w:r>
              <w:rPr>
                <w:rFonts w:ascii="Times New Roman" w:cs="Times New Roman" w:hAnsi="Times New Roman"/>
              </w:rPr>
              <w:t>Honours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tabs>
                <w:tab w:val="left" w:leader="none" w:pos="720"/>
                <w:tab w:val="left" w:leader="none" w:pos="126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autoSpaceDE w:val="false"/>
              <w:autoSpaceDN w:val="false"/>
              <w:adjustRightInd w:val="false"/>
              <w:spacing w:lineRule="auto" w:line="276"/>
              <w:rPr>
                <w:b/>
                <w:bCs/>
              </w:rPr>
            </w:pPr>
            <w:r>
              <w:rPr>
                <w:b/>
                <w:bCs/>
              </w:rPr>
              <w:t xml:space="preserve">Appreciation Certificate </w:t>
            </w:r>
            <w:r>
              <w:rPr>
                <w:bCs/>
              </w:rPr>
              <w:t xml:space="preserve">by </w:t>
            </w:r>
            <w:r>
              <w:rPr>
                <w:bCs/>
              </w:rPr>
              <w:t xml:space="preserve"> District Red Cross Society for successful organization of Blood Donation Camp.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val="left" w:leader="none" w:pos="720"/>
                <w:tab w:val="left" w:leader="none" w:pos="126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autoSpaceDE w:val="false"/>
              <w:autoSpaceDN w:val="false"/>
              <w:adjustRightInd w:val="false"/>
              <w:spacing w:lineRule="auto" w:line="276"/>
              <w:rPr>
                <w:b/>
                <w:bCs/>
              </w:rPr>
            </w:pPr>
            <w:r>
              <w:rPr>
                <w:b/>
                <w:bCs/>
              </w:rPr>
              <w:t>Shikshak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Samman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Patra</w:t>
            </w:r>
            <w:r>
              <w:rPr>
                <w:b/>
                <w:bCs/>
              </w:rPr>
              <w:t xml:space="preserve"> 2022-23 </w:t>
            </w:r>
            <w:r>
              <w:rPr>
                <w:bCs/>
              </w:rPr>
              <w:t xml:space="preserve">by  </w:t>
            </w:r>
            <w:r>
              <w:rPr>
                <w:bCs/>
              </w:rPr>
              <w:t>Rashritya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Mahila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Jagriti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Manch</w:t>
            </w:r>
            <w:r>
              <w:rPr>
                <w:bCs/>
              </w:rPr>
              <w:t xml:space="preserve">  ,District Red Cross Society and Dev </w:t>
            </w:r>
            <w:r>
              <w:rPr>
                <w:bCs/>
              </w:rPr>
              <w:t>Manav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Sewa</w:t>
            </w:r>
            <w:r>
              <w:rPr>
                <w:bCs/>
              </w:rPr>
              <w:t xml:space="preserve"> Trust  for the best performance in teaching field.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val="left" w:leader="none" w:pos="720"/>
                <w:tab w:val="left" w:leader="none" w:pos="126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autoSpaceDE w:val="false"/>
              <w:autoSpaceDN w:val="false"/>
              <w:adjustRightInd w:val="false"/>
              <w:spacing w:lineRule="auto" w:line="276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Certificate of Recognition by Apex SDG.</w:t>
            </w:r>
          </w:p>
          <w:p>
            <w:pPr>
              <w:pStyle w:val="style0"/>
              <w:tabs>
                <w:tab w:val="left" w:leader="none" w:pos="720"/>
                <w:tab w:val="left" w:leader="none" w:pos="126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autoSpaceDE w:val="false"/>
              <w:autoSpaceDN w:val="false"/>
              <w:adjustRightInd w:val="false"/>
              <w:spacing w:lineRule="auto" w:line="276"/>
              <w:ind w:left="720"/>
              <w:rPr>
                <w:b/>
                <w:bCs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Membership of Any Professional Body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</w:t>
            </w:r>
          </w:p>
        </w:tc>
      </w:tr>
      <w:tr>
        <w:tblPrEx/>
        <w:trPr>
          <w:trHeight w:val="432" w:hRule="atLeast"/>
        </w:trPr>
        <w:tc>
          <w:tcPr>
            <w:tcW w:w="2232" w:type="dxa"/>
            <w:gridSpan w:val="2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Any Other Achievement</w:t>
            </w:r>
          </w:p>
        </w:tc>
        <w:tc>
          <w:tcPr>
            <w:tcW w:w="6606" w:type="dxa"/>
            <w:gridSpan w:val="6"/>
            <w:tcBorders/>
            <w:vAlign w:val="center"/>
          </w:tcPr>
          <w:p>
            <w:pPr>
              <w:pStyle w:val="style0"/>
              <w:shd w:val="clear" w:color="auto" w:fill="ffffff"/>
              <w:spacing w:lineRule="auto" w:line="276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Attained A+ grade in Vedic Mathematics Certificate Course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1906" w:h="16838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13D5A54"/>
    <w:lvl w:ilvl="0">
      <w:start w:val="1"/>
      <w:numFmt w:val="decimal"/>
      <w:lvlText w:val="%1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61177021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180</Words>
  <Pages>2</Pages>
  <Characters>1162</Characters>
  <Application>WPS Office</Application>
  <DocSecurity>0</DocSecurity>
  <Paragraphs>97</Paragraphs>
  <ScaleCrop>false</ScaleCrop>
  <Company>Grizli777</Company>
  <LinksUpToDate>false</LinksUpToDate>
  <CharactersWithSpaces>1313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2024-06-12T09:31:00Z</dcterms:created>
  <dc:creator>VINEET</dc:creator>
  <lastModifiedBy>SM-G781B</lastModifiedBy>
  <lastPrinted>2024-06-10T09:38:00Z</lastPrinted>
  <dcterms:modified xsi:type="dcterms:W3CDTF">2026-07-16T05:45:59Z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407a1e001d05442199709f02004c06da</vt:lpwstr>
  </property>
</Properties>
</file>