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56D" w:rsidRPr="001C6F71" w:rsidRDefault="007E556D" w:rsidP="007E556D">
      <w:pPr>
        <w:jc w:val="center"/>
        <w:rPr>
          <w:rFonts w:ascii="Times New Roman" w:hAnsi="Times New Roman" w:cs="Times New Roman"/>
          <w:b/>
          <w:bCs/>
          <w:sz w:val="32"/>
          <w:szCs w:val="32"/>
          <w:u w:val="single"/>
        </w:rPr>
      </w:pPr>
      <w:r w:rsidRPr="001C6F71">
        <w:rPr>
          <w:rFonts w:ascii="Times New Roman" w:hAnsi="Times New Roman" w:cs="Times New Roman"/>
          <w:b/>
          <w:bCs/>
          <w:sz w:val="32"/>
          <w:szCs w:val="32"/>
          <w:u w:val="single"/>
        </w:rPr>
        <w:t>Inter-College PowerPoint Presentation Competition Organized at Aggarwal College</w:t>
      </w:r>
    </w:p>
    <w:p w:rsidR="001C6F71" w:rsidRDefault="001C6F71" w:rsidP="007E556D">
      <w:pPr>
        <w:jc w:val="both"/>
        <w:rPr>
          <w:rFonts w:ascii="Times New Roman" w:hAnsi="Times New Roman" w:cs="Times New Roman"/>
          <w:sz w:val="24"/>
          <w:szCs w:val="24"/>
        </w:rPr>
      </w:pPr>
    </w:p>
    <w:p w:rsidR="007E556D" w:rsidRPr="007E556D" w:rsidRDefault="007E556D" w:rsidP="007E556D">
      <w:pPr>
        <w:jc w:val="both"/>
        <w:rPr>
          <w:rFonts w:ascii="Times New Roman" w:hAnsi="Times New Roman" w:cs="Times New Roman"/>
          <w:sz w:val="24"/>
          <w:szCs w:val="24"/>
        </w:rPr>
      </w:pPr>
      <w:bookmarkStart w:id="0" w:name="_GoBack"/>
      <w:bookmarkEnd w:id="0"/>
      <w:r w:rsidRPr="007E556D">
        <w:rPr>
          <w:rFonts w:ascii="Times New Roman" w:hAnsi="Times New Roman" w:cs="Times New Roman"/>
          <w:sz w:val="24"/>
          <w:szCs w:val="24"/>
        </w:rPr>
        <w:t>Ballabgarh, October 23, 2026. The Department of Computer Science at Aggarwal College, Ballabgarh, organized an inter-college PowerPoint presentation competition on October 23, 2026. The objective of this competition was to foster creativity, technical knowledge, communication skills, and a spirit of innovation among the students. The event was held under the guid</w:t>
      </w:r>
      <w:r>
        <w:rPr>
          <w:rFonts w:ascii="Times New Roman" w:hAnsi="Times New Roman" w:cs="Times New Roman"/>
          <w:sz w:val="24"/>
          <w:szCs w:val="24"/>
        </w:rPr>
        <w:t>ance of the Honorable President Sh.</w:t>
      </w:r>
      <w:r w:rsidRPr="007E556D">
        <w:rPr>
          <w:rFonts w:ascii="Times New Roman" w:hAnsi="Times New Roman" w:cs="Times New Roman"/>
          <w:sz w:val="24"/>
          <w:szCs w:val="24"/>
        </w:rPr>
        <w:t xml:space="preserve"> Devender Kumar Gupta; Ho</w:t>
      </w:r>
      <w:r>
        <w:rPr>
          <w:rFonts w:ascii="Times New Roman" w:hAnsi="Times New Roman" w:cs="Times New Roman"/>
          <w:sz w:val="24"/>
          <w:szCs w:val="24"/>
        </w:rPr>
        <w:t xml:space="preserve">norable General Secretary Sh. </w:t>
      </w:r>
      <w:r w:rsidRPr="007E556D">
        <w:rPr>
          <w:rFonts w:ascii="Times New Roman" w:hAnsi="Times New Roman" w:cs="Times New Roman"/>
          <w:sz w:val="24"/>
          <w:szCs w:val="24"/>
        </w:rPr>
        <w:t>Dinesh Kumar Gupta; Acting Principal, Dr. C.S. Vashishth; Administrator, Ms. Divya Verma; and the Head of the Computer Science Department and Eve</w:t>
      </w:r>
      <w:r w:rsidR="004A49B7">
        <w:rPr>
          <w:rFonts w:ascii="Times New Roman" w:hAnsi="Times New Roman" w:cs="Times New Roman"/>
          <w:sz w:val="24"/>
          <w:szCs w:val="24"/>
        </w:rPr>
        <w:t>nt Coordinator, Dr. Sachin Garg and</w:t>
      </w:r>
      <w:r w:rsidRPr="007E556D">
        <w:rPr>
          <w:rFonts w:ascii="Times New Roman" w:hAnsi="Times New Roman" w:cs="Times New Roman"/>
          <w:sz w:val="24"/>
          <w:szCs w:val="24"/>
        </w:rPr>
        <w:t xml:space="preserve"> Ms. Mohini Verma played a significant role in the successful organization of the event as a co-coordinator.</w:t>
      </w:r>
    </w:p>
    <w:p w:rsidR="007E556D" w:rsidRPr="007E556D" w:rsidRDefault="007E556D" w:rsidP="007E556D">
      <w:pPr>
        <w:jc w:val="both"/>
        <w:rPr>
          <w:rFonts w:ascii="Times New Roman" w:hAnsi="Times New Roman" w:cs="Times New Roman"/>
          <w:sz w:val="24"/>
          <w:szCs w:val="24"/>
        </w:rPr>
      </w:pPr>
      <w:r w:rsidRPr="007E556D">
        <w:rPr>
          <w:rFonts w:ascii="Times New Roman" w:hAnsi="Times New Roman" w:cs="Times New Roman"/>
          <w:sz w:val="24"/>
          <w:szCs w:val="24"/>
        </w:rPr>
        <w:t>Students from 13 educational institutions—including Aggarwal College (Ballabgarh), K.L. Mehta College, D.A.V. College, GNIOT, Advance College of Engineering and Management, Pt. J.L.N. College, PTLR, and Rawal Institute of Management—participated in the competition with great enthusiasm. A total of 34 entries were received from various colleges, reflecting the students' keen interest in innovation, creativity, and knowledge sharing. The competition covered contemporary and relevant themes such as "Technology for a Better Future," "Sustainable Development Goals (SDGs)," "The Role of Youth in Nation-Building," "Artificial Intelligence: Opportunities and Challenges," and "Digital India: Progress and Prospects." Participants delivered thoughtful and impactful presentations on various topics related to emerging technologies, social development, and nation-building.</w:t>
      </w:r>
    </w:p>
    <w:p w:rsidR="007E556D" w:rsidRPr="007E556D" w:rsidRDefault="007E556D" w:rsidP="007E556D">
      <w:pPr>
        <w:jc w:val="both"/>
        <w:rPr>
          <w:rFonts w:ascii="Times New Roman" w:hAnsi="Times New Roman" w:cs="Times New Roman"/>
          <w:sz w:val="24"/>
          <w:szCs w:val="24"/>
        </w:rPr>
      </w:pPr>
      <w:r w:rsidRPr="007E556D">
        <w:rPr>
          <w:rFonts w:ascii="Times New Roman" w:hAnsi="Times New Roman" w:cs="Times New Roman"/>
          <w:sz w:val="24"/>
          <w:szCs w:val="24"/>
        </w:rPr>
        <w:t>The competition was evaluated by a panel of judges comprising Dr. Geeta Gupta, Dr. Seema Malik, and Dr. Dolly Mangla. The judges evaluated the participants' presentations based on the quality of content, creativity, presentation skills, and the relevance of the chosen topic. Participants who delivered outstanding performances were awarded first, second, and third prizes. The first prize was awarded to Mandeep, a student from Aggarwal College of Education. The second prize went to Deepika, a student from K. L. Mehta College, while the third prize was awarded to Harsh and Raj Mishra from Rawal College of Engineering and Technology.</w:t>
      </w:r>
    </w:p>
    <w:p w:rsidR="00990ED2" w:rsidRPr="007E556D" w:rsidRDefault="007E556D" w:rsidP="007E556D">
      <w:pPr>
        <w:jc w:val="both"/>
        <w:rPr>
          <w:rFonts w:ascii="Times New Roman" w:hAnsi="Times New Roman" w:cs="Times New Roman"/>
          <w:sz w:val="24"/>
          <w:szCs w:val="24"/>
        </w:rPr>
      </w:pPr>
      <w:r w:rsidRPr="007E556D">
        <w:rPr>
          <w:rFonts w:ascii="Times New Roman" w:hAnsi="Times New Roman" w:cs="Times New Roman"/>
          <w:sz w:val="24"/>
          <w:szCs w:val="24"/>
        </w:rPr>
        <w:t>This event fostered technical awareness, innovation, self-confidence, and academic excellence among the students, while also highlighting the importance of inter-collegiate collaboration, creative expression, and digital literacy. The competition provided an effective platform for students to showcase their talents, share innovative ideas, and present their perspectives on contemporary issues. The organization of this event served as a commendable initiative toward promoting the holistic development of students and encouraging technical education.</w:t>
      </w:r>
    </w:p>
    <w:sectPr w:rsidR="00990ED2" w:rsidRPr="007E5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56D"/>
    <w:rsid w:val="001C6F71"/>
    <w:rsid w:val="004A49B7"/>
    <w:rsid w:val="007E556D"/>
    <w:rsid w:val="00990ED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485F"/>
  <w15:chartTrackingRefBased/>
  <w15:docId w15:val="{5437CAB4-EA6B-4F24-9D0C-0600960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6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F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431</Words>
  <Characters>2458</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dc:creator>
  <cp:keywords/>
  <dc:description/>
  <cp:lastModifiedBy>sandeep</cp:lastModifiedBy>
  <cp:revision>3</cp:revision>
  <cp:lastPrinted>2026-10-23T08:55:00Z</cp:lastPrinted>
  <dcterms:created xsi:type="dcterms:W3CDTF">2026-10-23T08:53:00Z</dcterms:created>
  <dcterms:modified xsi:type="dcterms:W3CDTF">2026-10-23T09:02:00Z</dcterms:modified>
</cp:coreProperties>
</file>