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48CA" w14:textId="77777777" w:rsidR="00A27A69" w:rsidRPr="00C67D80" w:rsidRDefault="00000000" w:rsidP="00C67D80">
      <w:pPr>
        <w:jc w:val="both"/>
        <w:rPr>
          <w:rFonts w:ascii="Times New Roman" w:hAnsi="Times New Roman" w:cs="Times New Roman"/>
          <w:sz w:val="28"/>
          <w:szCs w:val="28"/>
        </w:rPr>
      </w:pPr>
      <w:r w:rsidRPr="00C67D80">
        <w:rPr>
          <w:rFonts w:ascii="Times New Roman" w:hAnsi="Times New Roman" w:cs="Times New Roman"/>
          <w:sz w:val="28"/>
          <w:szCs w:val="28"/>
        </w:rPr>
        <w:t>Name of the Event: “Poster Making Competition on Retail Management”</w:t>
      </w:r>
      <w:r w:rsidRPr="00C67D80">
        <w:rPr>
          <w:rFonts w:ascii="Times New Roman" w:hAnsi="Times New Roman" w:cs="Times New Roman"/>
          <w:sz w:val="28"/>
          <w:szCs w:val="28"/>
        </w:rPr>
        <w:br/>
      </w:r>
      <w:r w:rsidRPr="00C67D80">
        <w:rPr>
          <w:rFonts w:ascii="Times New Roman" w:hAnsi="Times New Roman" w:cs="Times New Roman"/>
          <w:sz w:val="28"/>
          <w:szCs w:val="28"/>
        </w:rPr>
        <w:br/>
        <w:t>Date of the Event: 25.03.2026</w:t>
      </w:r>
      <w:r w:rsidRPr="00C67D80">
        <w:rPr>
          <w:rFonts w:ascii="Times New Roman" w:hAnsi="Times New Roman" w:cs="Times New Roman"/>
          <w:sz w:val="28"/>
          <w:szCs w:val="28"/>
        </w:rPr>
        <w:br/>
      </w:r>
      <w:r w:rsidRPr="00C67D80">
        <w:rPr>
          <w:rFonts w:ascii="Times New Roman" w:hAnsi="Times New Roman" w:cs="Times New Roman"/>
          <w:sz w:val="28"/>
          <w:szCs w:val="28"/>
        </w:rPr>
        <w:br/>
        <w:t>On 25 March 2026, the Department of Commerce, Aggarwal College, Ballabgarh (Wing 1), under the guidance of Honorable Chairman Sh. Devender Kumar Gupta, General Secretary Sh. Dinesh Gupta, Principal Dr. Sanjeev Kumar Gupta, Incharge (Wing 1) Dr. Sachin Garg, and Head of the Commerce Department Dr. Seema Malik, in coordination with Ms. Reena Gupta, organized a Poster Making Competition on the topic “Retail Management” for the students of B.Com and M.Com.</w:t>
      </w:r>
      <w:r w:rsidRPr="00C67D80">
        <w:rPr>
          <w:rFonts w:ascii="Times New Roman" w:hAnsi="Times New Roman" w:cs="Times New Roman"/>
          <w:sz w:val="28"/>
          <w:szCs w:val="28"/>
        </w:rPr>
        <w:br/>
      </w:r>
      <w:r w:rsidRPr="00C67D80">
        <w:rPr>
          <w:rFonts w:ascii="Times New Roman" w:hAnsi="Times New Roman" w:cs="Times New Roman"/>
          <w:sz w:val="28"/>
          <w:szCs w:val="28"/>
        </w:rPr>
        <w:br/>
        <w:t>The main objective of this event was to enhance students’ creativity and understanding of retail management concepts, and to encourage them to express their ideas through visual representation. The competition aimed to develop innovative thinking, presentation skills, and awareness about modern retail practices.</w:t>
      </w:r>
      <w:r w:rsidRPr="00C67D80">
        <w:rPr>
          <w:rFonts w:ascii="Times New Roman" w:hAnsi="Times New Roman" w:cs="Times New Roman"/>
          <w:sz w:val="28"/>
          <w:szCs w:val="28"/>
        </w:rPr>
        <w:br/>
      </w:r>
      <w:r w:rsidRPr="00C67D80">
        <w:rPr>
          <w:rFonts w:ascii="Times New Roman" w:hAnsi="Times New Roman" w:cs="Times New Roman"/>
          <w:sz w:val="28"/>
          <w:szCs w:val="28"/>
        </w:rPr>
        <w:br/>
        <w:t xml:space="preserve">A total of 12 students from </w:t>
      </w:r>
      <w:proofErr w:type="gramStart"/>
      <w:r w:rsidRPr="00C67D80">
        <w:rPr>
          <w:rFonts w:ascii="Times New Roman" w:hAnsi="Times New Roman" w:cs="Times New Roman"/>
          <w:sz w:val="28"/>
          <w:szCs w:val="28"/>
        </w:rPr>
        <w:t>B.Com</w:t>
      </w:r>
      <w:proofErr w:type="gramEnd"/>
      <w:r w:rsidRPr="00C67D80">
        <w:rPr>
          <w:rFonts w:ascii="Times New Roman" w:hAnsi="Times New Roman" w:cs="Times New Roman"/>
          <w:sz w:val="28"/>
          <w:szCs w:val="28"/>
        </w:rPr>
        <w:t xml:space="preserve"> participated in this competition.</w:t>
      </w:r>
      <w:r w:rsidRPr="00C67D80">
        <w:rPr>
          <w:rFonts w:ascii="Times New Roman" w:hAnsi="Times New Roman" w:cs="Times New Roman"/>
          <w:sz w:val="28"/>
          <w:szCs w:val="28"/>
        </w:rPr>
        <w:br/>
      </w:r>
      <w:r w:rsidRPr="00C67D80">
        <w:rPr>
          <w:rFonts w:ascii="Times New Roman" w:hAnsi="Times New Roman" w:cs="Times New Roman"/>
          <w:sz w:val="28"/>
          <w:szCs w:val="28"/>
        </w:rPr>
        <w:br/>
        <w:t>Participants created attractive and informative posters highlighting various aspects of retail management such as customer service, visual merchandising, online retailing, and marketing strategies. The posters were judged on the basis of creativity, relevance to the topic, clarity of message and overall presentation.</w:t>
      </w:r>
      <w:r w:rsidRPr="00C67D80">
        <w:rPr>
          <w:rFonts w:ascii="Times New Roman" w:hAnsi="Times New Roman" w:cs="Times New Roman"/>
          <w:sz w:val="28"/>
          <w:szCs w:val="28"/>
        </w:rPr>
        <w:br/>
      </w:r>
      <w:r w:rsidRPr="00C67D80">
        <w:rPr>
          <w:rFonts w:ascii="Times New Roman" w:hAnsi="Times New Roman" w:cs="Times New Roman"/>
          <w:sz w:val="28"/>
          <w:szCs w:val="28"/>
        </w:rPr>
        <w:br/>
        <w:t>Students actively participated with great enthusiasm and showcased their artistic and conceptual skills. The event created a lively and engaging atmosphere among participants and the audience.</w:t>
      </w:r>
      <w:r w:rsidRPr="00C67D80">
        <w:rPr>
          <w:rFonts w:ascii="Times New Roman" w:hAnsi="Times New Roman" w:cs="Times New Roman"/>
          <w:sz w:val="28"/>
          <w:szCs w:val="28"/>
        </w:rPr>
        <w:br/>
      </w:r>
      <w:r w:rsidRPr="00C67D80">
        <w:rPr>
          <w:rFonts w:ascii="Times New Roman" w:hAnsi="Times New Roman" w:cs="Times New Roman"/>
          <w:sz w:val="28"/>
          <w:szCs w:val="28"/>
        </w:rPr>
        <w:br/>
        <w:t xml:space="preserve">From the </w:t>
      </w:r>
      <w:proofErr w:type="gramStart"/>
      <w:r w:rsidRPr="00C67D80">
        <w:rPr>
          <w:rFonts w:ascii="Times New Roman" w:hAnsi="Times New Roman" w:cs="Times New Roman"/>
          <w:sz w:val="28"/>
          <w:szCs w:val="28"/>
        </w:rPr>
        <w:t>B.Com</w:t>
      </w:r>
      <w:proofErr w:type="gramEnd"/>
      <w:r w:rsidRPr="00C67D80">
        <w:rPr>
          <w:rFonts w:ascii="Times New Roman" w:hAnsi="Times New Roman" w:cs="Times New Roman"/>
          <w:sz w:val="28"/>
          <w:szCs w:val="28"/>
        </w:rPr>
        <w:t xml:space="preserve"> category, Sakshi secured the First Position, Vaishali and Rashmi secured the Second Position. Babita and Bhumika secured the Third Position. The winners were appreciated for their outstanding performance.</w:t>
      </w:r>
      <w:r w:rsidRPr="00C67D80">
        <w:rPr>
          <w:rFonts w:ascii="Times New Roman" w:hAnsi="Times New Roman" w:cs="Times New Roman"/>
          <w:sz w:val="28"/>
          <w:szCs w:val="28"/>
        </w:rPr>
        <w:br/>
      </w:r>
      <w:r w:rsidRPr="00C67D80">
        <w:rPr>
          <w:rFonts w:ascii="Times New Roman" w:hAnsi="Times New Roman" w:cs="Times New Roman"/>
          <w:sz w:val="28"/>
          <w:szCs w:val="28"/>
        </w:rPr>
        <w:br/>
        <w:t xml:space="preserve">Overall, the competition proved to be an enriching academic experience and </w:t>
      </w:r>
      <w:r w:rsidRPr="00C67D80">
        <w:rPr>
          <w:rFonts w:ascii="Times New Roman" w:hAnsi="Times New Roman" w:cs="Times New Roman"/>
          <w:sz w:val="28"/>
          <w:szCs w:val="28"/>
        </w:rPr>
        <w:lastRenderedPageBreak/>
        <w:t>encouraged students to explore their creative potential in the field of retail management.</w:t>
      </w:r>
      <w:r w:rsidRPr="00C67D80">
        <w:rPr>
          <w:rFonts w:ascii="Times New Roman" w:hAnsi="Times New Roman" w:cs="Times New Roman"/>
          <w:sz w:val="28"/>
          <w:szCs w:val="28"/>
        </w:rPr>
        <w:br/>
      </w:r>
    </w:p>
    <w:sectPr w:rsidR="00A27A69" w:rsidRPr="00C67D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7894073">
    <w:abstractNumId w:val="8"/>
  </w:num>
  <w:num w:numId="2" w16cid:durableId="77212794">
    <w:abstractNumId w:val="6"/>
  </w:num>
  <w:num w:numId="3" w16cid:durableId="1878471918">
    <w:abstractNumId w:val="5"/>
  </w:num>
  <w:num w:numId="4" w16cid:durableId="1270428489">
    <w:abstractNumId w:val="4"/>
  </w:num>
  <w:num w:numId="5" w16cid:durableId="908735279">
    <w:abstractNumId w:val="7"/>
  </w:num>
  <w:num w:numId="6" w16cid:durableId="1809979371">
    <w:abstractNumId w:val="3"/>
  </w:num>
  <w:num w:numId="7" w16cid:durableId="1227912156">
    <w:abstractNumId w:val="2"/>
  </w:num>
  <w:num w:numId="8" w16cid:durableId="1292370772">
    <w:abstractNumId w:val="1"/>
  </w:num>
  <w:num w:numId="9" w16cid:durableId="16725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27A69"/>
    <w:rsid w:val="00AA1D8D"/>
    <w:rsid w:val="00AD68D3"/>
    <w:rsid w:val="00B47730"/>
    <w:rsid w:val="00C67D8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91C66"/>
  <w14:defaultImageDpi w14:val="300"/>
  <w15:docId w15:val="{B8AA2D30-E363-40B1-AB74-21D0B3D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SHIV NARAYAN</cp:lastModifiedBy>
  <cp:revision>2</cp:revision>
  <dcterms:created xsi:type="dcterms:W3CDTF">2013-12-23T23:15:00Z</dcterms:created>
  <dcterms:modified xsi:type="dcterms:W3CDTF">2026-03-25T08:16:00Z</dcterms:modified>
  <cp:category/>
</cp:coreProperties>
</file>