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49EDA" w14:textId="60E23432" w:rsidR="008E5FC3" w:rsidRPr="00D5790A" w:rsidRDefault="008E5FC3" w:rsidP="001F207A">
      <w:pPr>
        <w:jc w:val="center"/>
        <w:rPr>
          <w:rFonts w:ascii="Times New Roman" w:hAnsi="Times New Roman" w:cs="Times New Roman"/>
          <w:b/>
          <w:bCs/>
        </w:rPr>
      </w:pPr>
      <w:r w:rsidRPr="00D5790A">
        <w:rPr>
          <w:rFonts w:ascii="Times New Roman" w:hAnsi="Times New Roman" w:cs="Times New Roman"/>
          <w:b/>
          <w:bCs/>
        </w:rPr>
        <w:t xml:space="preserve">DEPARTMENT OF </w:t>
      </w:r>
      <w:r w:rsidR="00A413E0" w:rsidRPr="00D5790A">
        <w:rPr>
          <w:rFonts w:ascii="Times New Roman" w:hAnsi="Times New Roman" w:cs="Times New Roman"/>
          <w:b/>
          <w:bCs/>
        </w:rPr>
        <w:t>MANAGEMENT</w:t>
      </w:r>
      <w:r w:rsidRPr="00D5790A">
        <w:rPr>
          <w:rFonts w:ascii="Times New Roman" w:hAnsi="Times New Roman" w:cs="Times New Roman"/>
          <w:b/>
          <w:bCs/>
        </w:rPr>
        <w:t xml:space="preserve"> ORGANIZES SHUBHARAMBH 2026 - BBA INDUCTION CEREMONY FOR BATCH 2026-27</w:t>
      </w:r>
    </w:p>
    <w:p w14:paraId="23CE34FD" w14:textId="791B0265" w:rsidR="00DA2608" w:rsidRPr="005B6A37" w:rsidRDefault="00DA2608" w:rsidP="00DA2608">
      <w:pPr>
        <w:jc w:val="both"/>
        <w:rPr>
          <w:rFonts w:ascii="Times New Roman" w:hAnsi="Times New Roman" w:cs="Times New Roman"/>
        </w:rPr>
      </w:pPr>
      <w:r w:rsidRPr="005B6A37">
        <w:rPr>
          <w:rFonts w:ascii="Times New Roman" w:hAnsi="Times New Roman" w:cs="Times New Roman"/>
        </w:rPr>
        <w:t xml:space="preserve">The Department of Management, Aggarwal College </w:t>
      </w:r>
      <w:proofErr w:type="spellStart"/>
      <w:r w:rsidRPr="005B6A37">
        <w:rPr>
          <w:rFonts w:ascii="Times New Roman" w:hAnsi="Times New Roman" w:cs="Times New Roman"/>
        </w:rPr>
        <w:t>Ballabgarh</w:t>
      </w:r>
      <w:proofErr w:type="spellEnd"/>
      <w:r w:rsidRPr="005B6A37">
        <w:rPr>
          <w:rFonts w:ascii="Times New Roman" w:hAnsi="Times New Roman" w:cs="Times New Roman"/>
        </w:rPr>
        <w:t xml:space="preserve"> successfully organized the BBA &amp; BTTM Induction Programme </w:t>
      </w:r>
      <w:r w:rsidRPr="005B6A37">
        <w:rPr>
          <w:rFonts w:ascii="Times New Roman" w:hAnsi="Times New Roman" w:cs="Times New Roman"/>
          <w:i/>
          <w:iCs/>
        </w:rPr>
        <w:t>“SHUBHARAMBH 2026”</w:t>
      </w:r>
      <w:r w:rsidRPr="005B6A37">
        <w:rPr>
          <w:rFonts w:ascii="Times New Roman" w:hAnsi="Times New Roman" w:cs="Times New Roman"/>
        </w:rPr>
        <w:t xml:space="preserve"> on 9th September 2026 at the Auditorium</w:t>
      </w:r>
      <w:r w:rsidR="00F91EB5">
        <w:rPr>
          <w:rFonts w:ascii="Times New Roman" w:hAnsi="Times New Roman" w:cs="Times New Roman"/>
        </w:rPr>
        <w:t>, 2</w:t>
      </w:r>
      <w:r w:rsidR="00F91EB5" w:rsidRPr="00F91EB5">
        <w:rPr>
          <w:rFonts w:ascii="Times New Roman" w:hAnsi="Times New Roman" w:cs="Times New Roman"/>
          <w:vertAlign w:val="superscript"/>
        </w:rPr>
        <w:t>nd</w:t>
      </w:r>
      <w:r w:rsidR="00F91EB5">
        <w:rPr>
          <w:rFonts w:ascii="Times New Roman" w:hAnsi="Times New Roman" w:cs="Times New Roman"/>
        </w:rPr>
        <w:t xml:space="preserve"> floor</w:t>
      </w:r>
      <w:r w:rsidRPr="005B6A37">
        <w:rPr>
          <w:rFonts w:ascii="Times New Roman" w:hAnsi="Times New Roman" w:cs="Times New Roman"/>
        </w:rPr>
        <w:t xml:space="preserve"> to welcome the newly admitted students of the BBA Batch 2026–27.</w:t>
      </w:r>
    </w:p>
    <w:p w14:paraId="38D3A354" w14:textId="77777777" w:rsidR="00DA2608" w:rsidRPr="005B6A37" w:rsidRDefault="00DA2608" w:rsidP="00DA2608">
      <w:pPr>
        <w:jc w:val="both"/>
        <w:rPr>
          <w:rFonts w:ascii="Times New Roman" w:hAnsi="Times New Roman" w:cs="Times New Roman"/>
        </w:rPr>
      </w:pPr>
      <w:r w:rsidRPr="005B6A37">
        <w:rPr>
          <w:rFonts w:ascii="Times New Roman" w:hAnsi="Times New Roman" w:cs="Times New Roman"/>
        </w:rPr>
        <w:t>The programme was conducted under the guidance of Hon’ble Chairman Shri Devender Kumar Gupta, Hon’ble General Secretary Shri Dinesh Kumar Gupta, and Officiating Principal Dr. C.S. Vashishat. The ceremony was graced by eminent guests including Guest Speaker Mr. Ankit Singh (MAC), Guest of Honour Mr. Rahul, Centre Director, MAAC Faridabad, and Mr. Lakshman Singh, AI Specialist.</w:t>
      </w:r>
    </w:p>
    <w:p w14:paraId="2A2DAA0E" w14:textId="77777777" w:rsidR="00DA2608" w:rsidRPr="005B6A37" w:rsidRDefault="00DA2608" w:rsidP="00DA2608">
      <w:pPr>
        <w:jc w:val="both"/>
        <w:rPr>
          <w:rFonts w:ascii="Times New Roman" w:hAnsi="Times New Roman" w:cs="Times New Roman"/>
        </w:rPr>
      </w:pPr>
      <w:r w:rsidRPr="005B6A37">
        <w:rPr>
          <w:rFonts w:ascii="Times New Roman" w:hAnsi="Times New Roman" w:cs="Times New Roman"/>
        </w:rPr>
        <w:t>A major highlight of the event was the signing of an MoU with MAC, marking a significant step towards enhanced industry–academia collaboration and skill development. The event was presided over by Principal Dr. C.S. Vashisth and Dean, Department of Management Dr. Shilpa Goel, who motivated the students to embark on their academic journey with dedication and inspired them to strive for excellence.</w:t>
      </w:r>
    </w:p>
    <w:p w14:paraId="4E070663" w14:textId="7D4F2E79" w:rsidR="00DA2608" w:rsidRDefault="00DA2608" w:rsidP="00DA2608">
      <w:pPr>
        <w:jc w:val="both"/>
        <w:rPr>
          <w:rFonts w:ascii="Times New Roman" w:hAnsi="Times New Roman" w:cs="Times New Roman"/>
        </w:rPr>
      </w:pPr>
      <w:r w:rsidRPr="005B6A37">
        <w:rPr>
          <w:rFonts w:ascii="Times New Roman" w:hAnsi="Times New Roman" w:cs="Times New Roman"/>
        </w:rPr>
        <w:t>The departmental orientation was delivered by Ms. Dolly Mangla, who briefed students about the Institution</w:t>
      </w:r>
      <w:r w:rsidR="00854D21">
        <w:rPr>
          <w:rFonts w:ascii="Times New Roman" w:hAnsi="Times New Roman" w:cs="Times New Roman"/>
        </w:rPr>
        <w:t>’s</w:t>
      </w:r>
      <w:r w:rsidRPr="005B6A37">
        <w:rPr>
          <w:rFonts w:ascii="Times New Roman" w:hAnsi="Times New Roman" w:cs="Times New Roman"/>
        </w:rPr>
        <w:t xml:space="preserve"> Innovation Council (IIC). Dr. Deepmala and Dr. Himanshi provided valuable insights into BTTM and other departmental activities. Around 115 students participated enthusiastically in the induction programme.</w:t>
      </w:r>
    </w:p>
    <w:p w14:paraId="25DBF1F7" w14:textId="5ED4B9A0" w:rsidR="008F7A21" w:rsidRPr="005B6A37" w:rsidRDefault="008F7A21" w:rsidP="00DA2608">
      <w:pPr>
        <w:jc w:val="both"/>
        <w:rPr>
          <w:rFonts w:ascii="Times New Roman" w:hAnsi="Times New Roman" w:cs="Times New Roman"/>
        </w:rPr>
      </w:pPr>
      <w:r w:rsidRPr="005B6A37">
        <w:rPr>
          <w:rFonts w:ascii="Times New Roman" w:hAnsi="Times New Roman" w:cs="Times New Roman"/>
        </w:rPr>
        <w:t xml:space="preserve">The programme was further enriched by the presence of esteemed faculty members including Dr. Neeru Mangla (Principal, Aggarwal College of Law), Dr. Seema Malik (HOD, Commerce), Ms. Divya (Administrator), </w:t>
      </w:r>
      <w:r w:rsidR="00DD2A63">
        <w:rPr>
          <w:rFonts w:ascii="Times New Roman" w:hAnsi="Times New Roman" w:cs="Times New Roman"/>
        </w:rPr>
        <w:t>Dr. Vineet Nagpal,</w:t>
      </w:r>
      <w:r w:rsidR="008E6051">
        <w:rPr>
          <w:rFonts w:ascii="Times New Roman" w:hAnsi="Times New Roman" w:cs="Times New Roman"/>
        </w:rPr>
        <w:t xml:space="preserve"> </w:t>
      </w:r>
      <w:r w:rsidRPr="005B6A37">
        <w:rPr>
          <w:rFonts w:ascii="Times New Roman" w:hAnsi="Times New Roman" w:cs="Times New Roman"/>
        </w:rPr>
        <w:t xml:space="preserve">Dr. Sonia Yadav, </w:t>
      </w:r>
      <w:r>
        <w:rPr>
          <w:rFonts w:ascii="Times New Roman" w:hAnsi="Times New Roman" w:cs="Times New Roman"/>
        </w:rPr>
        <w:t>Mr. Mohit Hooda</w:t>
      </w:r>
      <w:r w:rsidR="00DD2A63">
        <w:rPr>
          <w:rFonts w:ascii="Times New Roman" w:hAnsi="Times New Roman" w:cs="Times New Roman"/>
        </w:rPr>
        <w:t xml:space="preserve">, </w:t>
      </w:r>
      <w:r w:rsidRPr="005B6A37">
        <w:rPr>
          <w:rFonts w:ascii="Times New Roman" w:hAnsi="Times New Roman" w:cs="Times New Roman"/>
        </w:rPr>
        <w:t>Ms. Sanjana,</w:t>
      </w:r>
      <w:r w:rsidR="008E6051">
        <w:rPr>
          <w:rFonts w:ascii="Times New Roman" w:hAnsi="Times New Roman" w:cs="Times New Roman"/>
        </w:rPr>
        <w:t xml:space="preserve"> </w:t>
      </w:r>
      <w:r w:rsidRPr="005B6A37">
        <w:rPr>
          <w:rFonts w:ascii="Times New Roman" w:hAnsi="Times New Roman" w:cs="Times New Roman"/>
        </w:rPr>
        <w:t>Ms. Chitra</w:t>
      </w:r>
      <w:r w:rsidR="008E6051">
        <w:rPr>
          <w:rFonts w:ascii="Times New Roman" w:hAnsi="Times New Roman" w:cs="Times New Roman"/>
        </w:rPr>
        <w:t xml:space="preserve">, Mr. Mahender, </w:t>
      </w:r>
      <w:r w:rsidR="005F3FD4">
        <w:rPr>
          <w:rFonts w:ascii="Times New Roman" w:hAnsi="Times New Roman" w:cs="Times New Roman"/>
        </w:rPr>
        <w:t>Ms. Preeti and Ms. Pooja</w:t>
      </w:r>
      <w:r w:rsidRPr="005B6A37">
        <w:rPr>
          <w:rFonts w:ascii="Times New Roman" w:hAnsi="Times New Roman" w:cs="Times New Roman"/>
        </w:rPr>
        <w:t>.</w:t>
      </w:r>
    </w:p>
    <w:p w14:paraId="7E8CDFAC" w14:textId="77777777" w:rsidR="00DA2608" w:rsidRPr="005B6A37" w:rsidRDefault="00DA2608" w:rsidP="00DA2608">
      <w:pPr>
        <w:jc w:val="both"/>
        <w:rPr>
          <w:rFonts w:ascii="Times New Roman" w:hAnsi="Times New Roman" w:cs="Times New Roman"/>
        </w:rPr>
      </w:pPr>
      <w:r w:rsidRPr="005B6A37">
        <w:rPr>
          <w:rFonts w:ascii="Times New Roman" w:hAnsi="Times New Roman" w:cs="Times New Roman"/>
        </w:rPr>
        <w:t>The event also featured vibrant cultural performances by BBA and BTTM students, adding colour, enthusiasm, and energy to the celebration. The induction concluded with a vote of thanks, marking an auspicious and inspiring beginning for the new batch.</w:t>
      </w:r>
    </w:p>
    <w:p w14:paraId="7D6DD645" w14:textId="77777777" w:rsidR="00DA2608" w:rsidRPr="005B6A37" w:rsidRDefault="00DA2608" w:rsidP="00DA2608">
      <w:pPr>
        <w:jc w:val="both"/>
        <w:rPr>
          <w:rFonts w:ascii="Times New Roman" w:hAnsi="Times New Roman" w:cs="Times New Roman"/>
        </w:rPr>
      </w:pPr>
      <w:r w:rsidRPr="005B6A37">
        <w:rPr>
          <w:rFonts w:ascii="Times New Roman" w:hAnsi="Times New Roman" w:cs="Times New Roman"/>
          <w:i/>
          <w:iCs/>
        </w:rPr>
        <w:t>SHUBHARAMBH 2026</w:t>
      </w:r>
      <w:r w:rsidRPr="005B6A37">
        <w:rPr>
          <w:rFonts w:ascii="Times New Roman" w:hAnsi="Times New Roman" w:cs="Times New Roman"/>
        </w:rPr>
        <w:t xml:space="preserve"> truly laid a strong foundation for the journey from classroom to boardroom. The stage was gracefully conducted by Dr. Sonia Yadav, whose eloquent anchoring kept the audience engaged throughout the event.</w:t>
      </w:r>
    </w:p>
    <w:p w14:paraId="4845AD13" w14:textId="77777777" w:rsidR="00DA2608" w:rsidRPr="008E5FC3" w:rsidRDefault="00DA2608" w:rsidP="008E5FC3">
      <w:pPr>
        <w:jc w:val="both"/>
        <w:rPr>
          <w:rFonts w:ascii="Times New Roman" w:hAnsi="Times New Roman" w:cs="Times New Roman"/>
        </w:rPr>
      </w:pPr>
    </w:p>
    <w:sectPr w:rsidR="00DA2608" w:rsidRPr="008E5F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C3"/>
    <w:rsid w:val="001629DC"/>
    <w:rsid w:val="001A6E3D"/>
    <w:rsid w:val="001F207A"/>
    <w:rsid w:val="00264FEF"/>
    <w:rsid w:val="004D5F8C"/>
    <w:rsid w:val="005B6A37"/>
    <w:rsid w:val="005F3FD4"/>
    <w:rsid w:val="00854D21"/>
    <w:rsid w:val="008E5FC3"/>
    <w:rsid w:val="008E6051"/>
    <w:rsid w:val="008F7A21"/>
    <w:rsid w:val="00910E00"/>
    <w:rsid w:val="00A413E0"/>
    <w:rsid w:val="00A87865"/>
    <w:rsid w:val="00BC5AA7"/>
    <w:rsid w:val="00C45C69"/>
    <w:rsid w:val="00D5790A"/>
    <w:rsid w:val="00DA2608"/>
    <w:rsid w:val="00DD2A63"/>
    <w:rsid w:val="00F657A3"/>
    <w:rsid w:val="00F91EB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3782"/>
  <w15:chartTrackingRefBased/>
  <w15:docId w15:val="{2FA15E06-EC50-437E-9BC7-32AEE96C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FC3"/>
    <w:rPr>
      <w:rFonts w:eastAsiaTheme="majorEastAsia" w:cstheme="majorBidi"/>
      <w:color w:val="272727" w:themeColor="text1" w:themeTint="D8"/>
    </w:rPr>
  </w:style>
  <w:style w:type="paragraph" w:styleId="Title">
    <w:name w:val="Title"/>
    <w:basedOn w:val="Normal"/>
    <w:next w:val="Normal"/>
    <w:link w:val="TitleChar"/>
    <w:uiPriority w:val="10"/>
    <w:qFormat/>
    <w:rsid w:val="008E5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FC3"/>
    <w:pPr>
      <w:spacing w:before="160"/>
      <w:jc w:val="center"/>
    </w:pPr>
    <w:rPr>
      <w:i/>
      <w:iCs/>
      <w:color w:val="404040" w:themeColor="text1" w:themeTint="BF"/>
    </w:rPr>
  </w:style>
  <w:style w:type="character" w:customStyle="1" w:styleId="QuoteChar">
    <w:name w:val="Quote Char"/>
    <w:basedOn w:val="DefaultParagraphFont"/>
    <w:link w:val="Quote"/>
    <w:uiPriority w:val="29"/>
    <w:rsid w:val="008E5FC3"/>
    <w:rPr>
      <w:i/>
      <w:iCs/>
      <w:color w:val="404040" w:themeColor="text1" w:themeTint="BF"/>
    </w:rPr>
  </w:style>
  <w:style w:type="paragraph" w:styleId="ListParagraph">
    <w:name w:val="List Paragraph"/>
    <w:basedOn w:val="Normal"/>
    <w:uiPriority w:val="34"/>
    <w:qFormat/>
    <w:rsid w:val="008E5FC3"/>
    <w:pPr>
      <w:ind w:left="720"/>
      <w:contextualSpacing/>
    </w:pPr>
  </w:style>
  <w:style w:type="character" w:styleId="IntenseEmphasis">
    <w:name w:val="Intense Emphasis"/>
    <w:basedOn w:val="DefaultParagraphFont"/>
    <w:uiPriority w:val="21"/>
    <w:qFormat/>
    <w:rsid w:val="008E5FC3"/>
    <w:rPr>
      <w:i/>
      <w:iCs/>
      <w:color w:val="0F4761" w:themeColor="accent1" w:themeShade="BF"/>
    </w:rPr>
  </w:style>
  <w:style w:type="paragraph" w:styleId="IntenseQuote">
    <w:name w:val="Intense Quote"/>
    <w:basedOn w:val="Normal"/>
    <w:next w:val="Normal"/>
    <w:link w:val="IntenseQuoteChar"/>
    <w:uiPriority w:val="30"/>
    <w:qFormat/>
    <w:rsid w:val="008E5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FC3"/>
    <w:rPr>
      <w:i/>
      <w:iCs/>
      <w:color w:val="0F4761" w:themeColor="accent1" w:themeShade="BF"/>
    </w:rPr>
  </w:style>
  <w:style w:type="character" w:styleId="IntenseReference">
    <w:name w:val="Intense Reference"/>
    <w:basedOn w:val="DefaultParagraphFont"/>
    <w:uiPriority w:val="32"/>
    <w:qFormat/>
    <w:rsid w:val="008E5FC3"/>
    <w:rPr>
      <w:b/>
      <w:bCs/>
      <w:smallCaps/>
      <w:color w:val="0F4761" w:themeColor="accent1" w:themeShade="BF"/>
      <w:spacing w:val="5"/>
    </w:rPr>
  </w:style>
  <w:style w:type="paragraph" w:styleId="NormalWeb">
    <w:name w:val="Normal (Web)"/>
    <w:basedOn w:val="Normal"/>
    <w:uiPriority w:val="99"/>
    <w:semiHidden/>
    <w:unhideWhenUsed/>
    <w:rsid w:val="00BC5AA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dolly mangla</dc:creator>
  <cp:keywords/>
  <dc:description/>
  <cp:lastModifiedBy>dolly mangla</cp:lastModifiedBy>
  <cp:revision>3</cp:revision>
  <cp:lastPrinted>2026-09-09T08:23:00Z</cp:lastPrinted>
  <dcterms:created xsi:type="dcterms:W3CDTF">2026-09-09T08:21:00Z</dcterms:created>
  <dcterms:modified xsi:type="dcterms:W3CDTF">2026-09-09T08:23:00Z</dcterms:modified>
</cp:coreProperties>
</file>